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74" w:rsidRDefault="00B71274" w:rsidP="00B7127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B71274" w:rsidRPr="00FB40C5" w:rsidRDefault="00FB40C5" w:rsidP="00B71274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FB40C5">
        <w:rPr>
          <w:rFonts w:ascii="Times New Roman" w:hAnsi="Times New Roman"/>
          <w:sz w:val="36"/>
          <w:szCs w:val="36"/>
        </w:rPr>
        <w:t xml:space="preserve">Администрация </w:t>
      </w:r>
      <w:r w:rsidR="00B71274" w:rsidRPr="00FB40C5">
        <w:rPr>
          <w:rFonts w:ascii="Times New Roman" w:hAnsi="Times New Roman"/>
          <w:sz w:val="36"/>
          <w:szCs w:val="36"/>
        </w:rPr>
        <w:t xml:space="preserve"> Калининского сельского поселения</w:t>
      </w:r>
    </w:p>
    <w:p w:rsidR="00B71274" w:rsidRDefault="00B71274" w:rsidP="00B7127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B71274" w:rsidTr="00B71274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71274" w:rsidRDefault="00B71274">
            <w:pPr>
              <w:pStyle w:val="ConsTitle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2F55" w:rsidRPr="00FB40C5" w:rsidRDefault="00EA4D9E" w:rsidP="00DF4CEC">
      <w:pPr>
        <w:shd w:val="clear" w:color="auto" w:fill="FFFFFF"/>
        <w:jc w:val="center"/>
        <w:rPr>
          <w:b/>
          <w:color w:val="000000"/>
          <w:szCs w:val="24"/>
        </w:rPr>
      </w:pPr>
      <w:r w:rsidRPr="00FB40C5">
        <w:rPr>
          <w:b/>
          <w:color w:val="000000"/>
          <w:szCs w:val="24"/>
        </w:rPr>
        <w:t>ПОСТАНОВЛЕНИЕ</w:t>
      </w:r>
    </w:p>
    <w:p w:rsidR="00A8168A" w:rsidRPr="00FB40C5" w:rsidRDefault="00A8168A" w:rsidP="0086447B">
      <w:pPr>
        <w:shd w:val="clear" w:color="auto" w:fill="FFFFFF"/>
        <w:rPr>
          <w:color w:val="000000"/>
          <w:szCs w:val="24"/>
        </w:rPr>
      </w:pPr>
    </w:p>
    <w:p w:rsidR="00B82F55" w:rsidRPr="00FB40C5" w:rsidRDefault="00B82F55" w:rsidP="00FB40C5">
      <w:pPr>
        <w:shd w:val="clear" w:color="auto" w:fill="FFFFFF"/>
        <w:rPr>
          <w:szCs w:val="24"/>
        </w:rPr>
      </w:pPr>
      <w:r w:rsidRPr="00FB40C5">
        <w:rPr>
          <w:color w:val="000000"/>
          <w:szCs w:val="24"/>
        </w:rPr>
        <w:t xml:space="preserve">от </w:t>
      </w:r>
      <w:r w:rsidR="00F77661" w:rsidRPr="00FB40C5">
        <w:rPr>
          <w:color w:val="000000"/>
          <w:szCs w:val="24"/>
        </w:rPr>
        <w:t>2</w:t>
      </w:r>
      <w:r w:rsidR="00FB40C5">
        <w:rPr>
          <w:color w:val="000000"/>
          <w:szCs w:val="24"/>
        </w:rPr>
        <w:t>5</w:t>
      </w:r>
      <w:r w:rsidR="00FB40C5" w:rsidRPr="00FB40C5">
        <w:rPr>
          <w:color w:val="000000"/>
          <w:szCs w:val="24"/>
        </w:rPr>
        <w:t>.10</w:t>
      </w:r>
      <w:r w:rsidR="00EA4D9E" w:rsidRPr="00FB40C5">
        <w:rPr>
          <w:color w:val="000000"/>
          <w:szCs w:val="24"/>
        </w:rPr>
        <w:t>.2022</w:t>
      </w:r>
      <w:r w:rsidR="00B808D9" w:rsidRPr="00FB40C5">
        <w:rPr>
          <w:color w:val="000000"/>
          <w:szCs w:val="24"/>
        </w:rPr>
        <w:t xml:space="preserve"> </w:t>
      </w:r>
      <w:r w:rsidRPr="00FB40C5">
        <w:rPr>
          <w:color w:val="000000"/>
          <w:szCs w:val="24"/>
        </w:rPr>
        <w:t xml:space="preserve">№ </w:t>
      </w:r>
      <w:r w:rsidR="00FB40C5" w:rsidRPr="00FB40C5">
        <w:rPr>
          <w:color w:val="000000"/>
          <w:szCs w:val="24"/>
        </w:rPr>
        <w:t>87</w:t>
      </w:r>
    </w:p>
    <w:p w:rsidR="00B82F55" w:rsidRPr="00FB40C5" w:rsidRDefault="00B82F55" w:rsidP="00FB40C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FB40C5" w:rsidRPr="00FB40C5" w:rsidRDefault="00B82F55" w:rsidP="00FB40C5">
      <w:pPr>
        <w:jc w:val="both"/>
        <w:rPr>
          <w:bCs/>
          <w:szCs w:val="24"/>
        </w:rPr>
      </w:pPr>
      <w:r w:rsidRPr="00FB40C5">
        <w:rPr>
          <w:szCs w:val="24"/>
        </w:rPr>
        <w:t xml:space="preserve">О назначении публичных слушаний по проекту </w:t>
      </w:r>
      <w:r w:rsidR="00FB40C5" w:rsidRPr="00FB40C5">
        <w:rPr>
          <w:szCs w:val="24"/>
        </w:rPr>
        <w:t>постановления Администрации Калининского сельского поселения Омского муниципального района Омской области «</w:t>
      </w:r>
      <w:r w:rsidR="00FB40C5" w:rsidRPr="00FB40C5">
        <w:rPr>
          <w:szCs w:val="24"/>
        </w:rPr>
        <w:t xml:space="preserve">Об утверждении местных </w:t>
      </w:r>
      <w:proofErr w:type="gramStart"/>
      <w:r w:rsidR="00FB40C5" w:rsidRPr="00FB40C5">
        <w:rPr>
          <w:szCs w:val="24"/>
        </w:rPr>
        <w:t>нормативов градостроительного проектирования Калининского сельского поселения Омского муниципального района Омской области</w:t>
      </w:r>
      <w:proofErr w:type="gramEnd"/>
      <w:r w:rsidR="00FB40C5" w:rsidRPr="00FB40C5">
        <w:rPr>
          <w:szCs w:val="24"/>
        </w:rPr>
        <w:t>»</w:t>
      </w:r>
      <w:r w:rsidR="00FB40C5" w:rsidRPr="00FB40C5">
        <w:rPr>
          <w:szCs w:val="24"/>
        </w:rPr>
        <w:t xml:space="preserve"> </w:t>
      </w:r>
    </w:p>
    <w:p w:rsidR="00B82F55" w:rsidRPr="00FB40C5" w:rsidRDefault="00B82F55" w:rsidP="00FB40C5">
      <w:pPr>
        <w:jc w:val="both"/>
        <w:rPr>
          <w:bCs/>
          <w:szCs w:val="24"/>
        </w:rPr>
      </w:pPr>
    </w:p>
    <w:p w:rsidR="00B82F55" w:rsidRPr="00FB40C5" w:rsidRDefault="00B82F55" w:rsidP="00FB40C5">
      <w:pPr>
        <w:ind w:firstLine="709"/>
        <w:jc w:val="center"/>
        <w:rPr>
          <w:bCs/>
          <w:szCs w:val="24"/>
        </w:rPr>
      </w:pPr>
    </w:p>
    <w:p w:rsidR="00B82F55" w:rsidRPr="00FB40C5" w:rsidRDefault="00FB40C5" w:rsidP="00FB40C5">
      <w:pPr>
        <w:ind w:firstLine="720"/>
        <w:jc w:val="both"/>
        <w:rPr>
          <w:szCs w:val="24"/>
        </w:rPr>
      </w:pPr>
      <w:proofErr w:type="gramStart"/>
      <w:r w:rsidRPr="00FB40C5">
        <w:rPr>
          <w:color w:val="000000"/>
          <w:spacing w:val="-2"/>
          <w:szCs w:val="24"/>
        </w:rPr>
        <w:t>Р</w:t>
      </w:r>
      <w:r w:rsidR="00B82F55" w:rsidRPr="00FB40C5">
        <w:rPr>
          <w:color w:val="000000"/>
          <w:spacing w:val="-2"/>
          <w:szCs w:val="24"/>
        </w:rPr>
        <w:t>уководствуясь Федеральным законом от 06.10.2003 №131-ФЗ  «Об общих принципах организации местного самоуправления в Российской Федерации»,</w:t>
      </w:r>
      <w:r w:rsidR="00127D87" w:rsidRPr="00FB40C5">
        <w:rPr>
          <w:color w:val="000000"/>
          <w:spacing w:val="-2"/>
          <w:szCs w:val="24"/>
        </w:rPr>
        <w:t xml:space="preserve"> руководствуясь</w:t>
      </w:r>
      <w:r w:rsidR="00B82F55" w:rsidRPr="00FB40C5">
        <w:rPr>
          <w:color w:val="000000"/>
          <w:spacing w:val="-2"/>
          <w:szCs w:val="24"/>
        </w:rPr>
        <w:t xml:space="preserve"> решением Совета Калининского сельского поселения от 21.03.2016 №16 «Об утверждении Положения об организации и проведении публичных слушаний в Калининском сельском поселении Омского муниципального района Омской области», </w:t>
      </w:r>
      <w:r w:rsidR="00B82F55" w:rsidRPr="00FB40C5">
        <w:rPr>
          <w:color w:val="000000"/>
          <w:szCs w:val="24"/>
        </w:rPr>
        <w:t>Уставом Калининского сельского  поселения Омского муниципального района Омской области, Совет Калининского сельского поселения</w:t>
      </w:r>
      <w:proofErr w:type="gramEnd"/>
    </w:p>
    <w:p w:rsidR="00B82F55" w:rsidRPr="00FB40C5" w:rsidRDefault="00B82F55" w:rsidP="00FB40C5">
      <w:pPr>
        <w:ind w:firstLine="720"/>
        <w:jc w:val="both"/>
        <w:rPr>
          <w:szCs w:val="24"/>
        </w:rPr>
      </w:pPr>
    </w:p>
    <w:p w:rsidR="00B82F55" w:rsidRPr="00FB40C5" w:rsidRDefault="00B82F55" w:rsidP="00FB40C5">
      <w:pPr>
        <w:widowControl w:val="0"/>
        <w:autoSpaceDE w:val="0"/>
        <w:autoSpaceDN w:val="0"/>
        <w:adjustRightInd w:val="0"/>
        <w:ind w:firstLine="709"/>
        <w:rPr>
          <w:b/>
          <w:bCs/>
          <w:szCs w:val="24"/>
        </w:rPr>
      </w:pPr>
      <w:r w:rsidRPr="00FB40C5">
        <w:rPr>
          <w:b/>
          <w:bCs/>
          <w:szCs w:val="24"/>
        </w:rPr>
        <w:t xml:space="preserve">   </w:t>
      </w:r>
      <w:r w:rsidR="00EA4D9E" w:rsidRPr="00FB40C5">
        <w:rPr>
          <w:b/>
          <w:bCs/>
          <w:szCs w:val="24"/>
        </w:rPr>
        <w:t>ПОСТАНОВИЛ</w:t>
      </w:r>
      <w:r w:rsidRPr="00FB40C5">
        <w:rPr>
          <w:b/>
          <w:bCs/>
          <w:szCs w:val="24"/>
        </w:rPr>
        <w:t>:</w:t>
      </w:r>
    </w:p>
    <w:p w:rsidR="00B82F55" w:rsidRPr="00FB40C5" w:rsidRDefault="00B82F55" w:rsidP="00FB40C5">
      <w:pPr>
        <w:ind w:firstLine="720"/>
        <w:jc w:val="both"/>
        <w:rPr>
          <w:szCs w:val="24"/>
        </w:rPr>
      </w:pPr>
    </w:p>
    <w:p w:rsidR="00B82F55" w:rsidRPr="00FB40C5" w:rsidRDefault="00FB40C5" w:rsidP="00FB40C5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644033">
        <w:rPr>
          <w:szCs w:val="24"/>
        </w:rPr>
        <w:t xml:space="preserve"> </w:t>
      </w:r>
      <w:r>
        <w:rPr>
          <w:szCs w:val="24"/>
        </w:rPr>
        <w:t xml:space="preserve"> </w:t>
      </w:r>
      <w:r w:rsidR="00B82F55" w:rsidRPr="00FB40C5">
        <w:rPr>
          <w:szCs w:val="24"/>
        </w:rPr>
        <w:t>1.</w:t>
      </w:r>
      <w:r>
        <w:rPr>
          <w:szCs w:val="24"/>
        </w:rPr>
        <w:t xml:space="preserve"> </w:t>
      </w:r>
      <w:r w:rsidR="00CD5E83" w:rsidRPr="00FB40C5">
        <w:rPr>
          <w:szCs w:val="24"/>
        </w:rPr>
        <w:t xml:space="preserve">Назначить проведение публичных слушаний по проекту </w:t>
      </w:r>
      <w:r w:rsidRPr="00FB40C5">
        <w:rPr>
          <w:szCs w:val="24"/>
        </w:rPr>
        <w:t xml:space="preserve">постановления Администрации Калининского сельского поселения Омского муниципального района Омской области «Об утверждении местных нормативов градостроительного проектирования Калининского сельского поселения Омского муниципального района Омской области» </w:t>
      </w:r>
      <w:r w:rsidRPr="00FB40C5">
        <w:rPr>
          <w:szCs w:val="24"/>
        </w:rPr>
        <w:t>на 25 ноября</w:t>
      </w:r>
      <w:r w:rsidR="00EA4D9E" w:rsidRPr="00FB40C5">
        <w:rPr>
          <w:szCs w:val="24"/>
        </w:rPr>
        <w:t xml:space="preserve"> 2022</w:t>
      </w:r>
      <w:r w:rsidR="00901150" w:rsidRPr="00FB40C5">
        <w:rPr>
          <w:szCs w:val="24"/>
        </w:rPr>
        <w:t xml:space="preserve"> года </w:t>
      </w:r>
      <w:r w:rsidR="00CD5E83" w:rsidRPr="00FB40C5">
        <w:rPr>
          <w:szCs w:val="24"/>
        </w:rPr>
        <w:t xml:space="preserve">в </w:t>
      </w:r>
      <w:r w:rsidR="00127D87" w:rsidRPr="00FB40C5">
        <w:rPr>
          <w:szCs w:val="24"/>
        </w:rPr>
        <w:t xml:space="preserve">здании </w:t>
      </w:r>
      <w:r w:rsidRPr="00FB40C5">
        <w:rPr>
          <w:szCs w:val="24"/>
        </w:rPr>
        <w:t>Администрации</w:t>
      </w:r>
      <w:r w:rsidR="00127D87" w:rsidRPr="00FB40C5">
        <w:rPr>
          <w:szCs w:val="24"/>
        </w:rPr>
        <w:t xml:space="preserve"> </w:t>
      </w:r>
      <w:r w:rsidR="00CD5E83" w:rsidRPr="00FB40C5">
        <w:rPr>
          <w:szCs w:val="24"/>
        </w:rPr>
        <w:t xml:space="preserve"> Калини</w:t>
      </w:r>
      <w:r w:rsidR="00A8168A" w:rsidRPr="00FB40C5">
        <w:rPr>
          <w:szCs w:val="24"/>
        </w:rPr>
        <w:t xml:space="preserve">нского сельского поселения на </w:t>
      </w:r>
      <w:r w:rsidR="00127D87" w:rsidRPr="00FB40C5">
        <w:rPr>
          <w:szCs w:val="24"/>
        </w:rPr>
        <w:t xml:space="preserve">первом этаже в </w:t>
      </w:r>
      <w:r w:rsidRPr="00FB40C5">
        <w:rPr>
          <w:szCs w:val="24"/>
        </w:rPr>
        <w:t xml:space="preserve">15 </w:t>
      </w:r>
      <w:r w:rsidR="00CD5E83" w:rsidRPr="00FB40C5">
        <w:rPr>
          <w:szCs w:val="24"/>
        </w:rPr>
        <w:t xml:space="preserve">часов </w:t>
      </w:r>
      <w:r w:rsidRPr="00FB40C5">
        <w:rPr>
          <w:szCs w:val="24"/>
        </w:rPr>
        <w:t>0</w:t>
      </w:r>
      <w:r w:rsidR="00CD5E83" w:rsidRPr="00FB40C5">
        <w:rPr>
          <w:szCs w:val="24"/>
        </w:rPr>
        <w:t>0 минут.</w:t>
      </w:r>
    </w:p>
    <w:p w:rsidR="00CD5E83" w:rsidRPr="00FB40C5" w:rsidRDefault="00644033" w:rsidP="00644033">
      <w:pPr>
        <w:jc w:val="both"/>
        <w:rPr>
          <w:szCs w:val="24"/>
        </w:rPr>
      </w:pPr>
      <w:r>
        <w:rPr>
          <w:szCs w:val="24"/>
        </w:rPr>
        <w:t xml:space="preserve">          </w:t>
      </w:r>
      <w:bookmarkStart w:id="0" w:name="_GoBack"/>
      <w:bookmarkEnd w:id="0"/>
      <w:r w:rsidR="00CD5E83" w:rsidRPr="00FB40C5">
        <w:rPr>
          <w:szCs w:val="24"/>
        </w:rPr>
        <w:t xml:space="preserve">2. Обязанность по проведению публичных слушаний возложить на </w:t>
      </w:r>
      <w:r w:rsidR="00FB40C5" w:rsidRPr="00FB40C5">
        <w:rPr>
          <w:szCs w:val="24"/>
        </w:rPr>
        <w:t xml:space="preserve">Главу </w:t>
      </w:r>
      <w:r w:rsidR="00CD5E83" w:rsidRPr="00FB40C5">
        <w:rPr>
          <w:szCs w:val="24"/>
        </w:rPr>
        <w:t xml:space="preserve"> Калининского сельского поселения.</w:t>
      </w:r>
    </w:p>
    <w:p w:rsidR="00FB40C5" w:rsidRPr="00FB40C5" w:rsidRDefault="00FB40C5" w:rsidP="00FB40C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</w:rPr>
        <w:t xml:space="preserve">           </w:t>
      </w:r>
      <w:r w:rsidR="00CD5E83" w:rsidRPr="00FB40C5">
        <w:rPr>
          <w:rFonts w:ascii="Times New Roman" w:hAnsi="Times New Roman" w:cs="Times New Roman"/>
        </w:rPr>
        <w:t>3.</w:t>
      </w:r>
      <w:r w:rsidR="00A50158" w:rsidRPr="00FB40C5">
        <w:rPr>
          <w:rFonts w:ascii="Times New Roman" w:hAnsi="Times New Roman" w:cs="Times New Roman"/>
        </w:rPr>
        <w:t xml:space="preserve"> </w:t>
      </w:r>
      <w:r w:rsidR="00CD5E83" w:rsidRPr="00FB40C5">
        <w:rPr>
          <w:rFonts w:ascii="Times New Roman" w:hAnsi="Times New Roman" w:cs="Times New Roman"/>
        </w:rPr>
        <w:t xml:space="preserve">Установить, что предложения, замечания по проекту </w:t>
      </w:r>
      <w:r w:rsidRPr="00FB40C5">
        <w:rPr>
          <w:rFonts w:ascii="Times New Roman" w:hAnsi="Times New Roman" w:cs="Times New Roman"/>
        </w:rPr>
        <w:t>постановления Администрации Калининского сельского поселения Омского муниципального района Омской области «Об утверждении местных нормативов градостроительного проектирования Калининского сельского поселения Омского муниципального района Омской области»</w:t>
      </w:r>
      <w:r w:rsidRPr="00FB40C5">
        <w:rPr>
          <w:rFonts w:ascii="Times New Roman" w:hAnsi="Times New Roman" w:cs="Times New Roman"/>
        </w:rPr>
        <w:t>, заявки на участие в публичных слушаниях</w:t>
      </w:r>
      <w:r w:rsidRPr="00FB40C5">
        <w:rPr>
          <w:rFonts w:ascii="Times New Roman" w:hAnsi="Times New Roman" w:cs="Times New Roman"/>
        </w:rPr>
        <w:t xml:space="preserve"> </w:t>
      </w:r>
      <w:r w:rsidRPr="00FB40C5">
        <w:rPr>
          <w:rFonts w:ascii="Times New Roman" w:hAnsi="Times New Roman" w:cs="Times New Roman"/>
          <w:color w:val="434343"/>
        </w:rPr>
        <w:t xml:space="preserve">принимаются по адресу: </w:t>
      </w:r>
      <w:proofErr w:type="gramStart"/>
      <w:r w:rsidRPr="00FB40C5">
        <w:rPr>
          <w:rFonts w:ascii="Times New Roman" w:hAnsi="Times New Roman" w:cs="Times New Roman"/>
          <w:color w:val="434343"/>
        </w:rPr>
        <w:t>Омская область, Омский район, с. Калинино, ул. Советская, д. 2А, контактный телефон: 964-354, не позднее, чем за 2 (два) рабочих дня до даты проведения публичных слушаний.</w:t>
      </w:r>
      <w:proofErr w:type="gramEnd"/>
    </w:p>
    <w:p w:rsidR="00A8271D" w:rsidRPr="00FB40C5" w:rsidRDefault="006550B8" w:rsidP="00FB40C5">
      <w:pPr>
        <w:ind w:firstLine="426"/>
        <w:jc w:val="both"/>
        <w:rPr>
          <w:szCs w:val="24"/>
        </w:rPr>
      </w:pPr>
      <w:r w:rsidRPr="00FB40C5">
        <w:rPr>
          <w:szCs w:val="24"/>
        </w:rPr>
        <w:t xml:space="preserve">    </w:t>
      </w:r>
      <w:r w:rsidR="00FB40C5">
        <w:rPr>
          <w:szCs w:val="24"/>
        </w:rPr>
        <w:t>4</w:t>
      </w:r>
      <w:r w:rsidR="00B82F55" w:rsidRPr="00FB40C5">
        <w:rPr>
          <w:szCs w:val="24"/>
        </w:rPr>
        <w:t xml:space="preserve">. Данное </w:t>
      </w:r>
      <w:r w:rsidRPr="00FB40C5">
        <w:rPr>
          <w:szCs w:val="24"/>
        </w:rPr>
        <w:t>постановление</w:t>
      </w:r>
      <w:r w:rsidR="00B82F55" w:rsidRPr="00FB40C5">
        <w:rPr>
          <w:szCs w:val="24"/>
        </w:rPr>
        <w:t xml:space="preserve"> опубликовать в газете</w:t>
      </w:r>
      <w:r w:rsidR="00901150" w:rsidRPr="00FB40C5">
        <w:rPr>
          <w:szCs w:val="24"/>
        </w:rPr>
        <w:t xml:space="preserve"> «Омский муниципальный вестник»</w:t>
      </w:r>
      <w:r w:rsidR="00A8271D" w:rsidRPr="00FB40C5">
        <w:rPr>
          <w:szCs w:val="24"/>
        </w:rPr>
        <w:t xml:space="preserve">, разместить на </w:t>
      </w:r>
      <w:r w:rsidR="00A8271D" w:rsidRPr="00FB40C5">
        <w:rPr>
          <w:rStyle w:val="FontStyle25"/>
          <w:rFonts w:ascii="Times New Roman" w:hAnsi="Times New Roman" w:cs="Times New Roman"/>
        </w:rPr>
        <w:t xml:space="preserve">официальном сайте Калининского сельского поселения </w:t>
      </w:r>
      <w:r w:rsidR="00A8271D" w:rsidRPr="00FB40C5">
        <w:rPr>
          <w:szCs w:val="24"/>
        </w:rPr>
        <w:t>Омского муниципального района Омской области http://калинино55.рф.</w:t>
      </w:r>
    </w:p>
    <w:p w:rsidR="00B82F55" w:rsidRPr="00FB40C5" w:rsidRDefault="00FB40C5" w:rsidP="00FB40C5">
      <w:pPr>
        <w:ind w:firstLine="709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 w:rsidR="00B82F55" w:rsidRPr="00FB40C5">
        <w:rPr>
          <w:szCs w:val="24"/>
        </w:rPr>
        <w:t>Контроль за</w:t>
      </w:r>
      <w:proofErr w:type="gramEnd"/>
      <w:r w:rsidR="00B82F55" w:rsidRPr="00FB40C5">
        <w:rPr>
          <w:szCs w:val="24"/>
        </w:rPr>
        <w:t xml:space="preserve"> исполнением данного </w:t>
      </w:r>
      <w:r w:rsidR="006550B8" w:rsidRPr="00FB40C5">
        <w:rPr>
          <w:szCs w:val="24"/>
        </w:rPr>
        <w:t>постановления</w:t>
      </w:r>
      <w:r w:rsidR="00B82F55" w:rsidRPr="00FB40C5">
        <w:rPr>
          <w:szCs w:val="24"/>
        </w:rPr>
        <w:t xml:space="preserve"> оставляю за собой.</w:t>
      </w:r>
    </w:p>
    <w:p w:rsidR="00DF4CEC" w:rsidRPr="00FB40C5" w:rsidRDefault="00DF4CEC" w:rsidP="00FB40C5">
      <w:pPr>
        <w:shd w:val="clear" w:color="auto" w:fill="FFFFFF"/>
        <w:jc w:val="both"/>
        <w:rPr>
          <w:szCs w:val="24"/>
        </w:rPr>
      </w:pPr>
    </w:p>
    <w:p w:rsidR="00B808D9" w:rsidRPr="00FB40C5" w:rsidRDefault="00B808D9" w:rsidP="00FB40C5">
      <w:pPr>
        <w:jc w:val="both"/>
        <w:rPr>
          <w:szCs w:val="24"/>
        </w:rPr>
      </w:pPr>
    </w:p>
    <w:p w:rsidR="00B808D9" w:rsidRPr="00FB40C5" w:rsidRDefault="00FB40C5" w:rsidP="00FB40C5">
      <w:pPr>
        <w:jc w:val="both"/>
        <w:rPr>
          <w:szCs w:val="24"/>
        </w:rPr>
      </w:pPr>
      <w:r w:rsidRPr="00FB40C5">
        <w:rPr>
          <w:szCs w:val="24"/>
        </w:rPr>
        <w:t xml:space="preserve">И.О. Главы Калининского сельского поселения                                         А.О. Данилова </w:t>
      </w:r>
    </w:p>
    <w:p w:rsidR="00B808D9" w:rsidRPr="00FB40C5" w:rsidRDefault="00B808D9" w:rsidP="00FB40C5">
      <w:pPr>
        <w:jc w:val="both"/>
        <w:rPr>
          <w:szCs w:val="24"/>
        </w:rPr>
      </w:pPr>
    </w:p>
    <w:p w:rsidR="00B808D9" w:rsidRDefault="00B808D9" w:rsidP="00FB40C5">
      <w:pPr>
        <w:jc w:val="both"/>
        <w:rPr>
          <w:szCs w:val="24"/>
        </w:rPr>
      </w:pPr>
    </w:p>
    <w:p w:rsidR="00FB40C5" w:rsidRDefault="00FB40C5" w:rsidP="00FB40C5">
      <w:pPr>
        <w:jc w:val="both"/>
        <w:rPr>
          <w:szCs w:val="24"/>
        </w:rPr>
      </w:pPr>
    </w:p>
    <w:p w:rsidR="00FB40C5" w:rsidRPr="00FB40C5" w:rsidRDefault="00FB40C5" w:rsidP="00FB40C5">
      <w:pPr>
        <w:jc w:val="both"/>
        <w:rPr>
          <w:szCs w:val="24"/>
        </w:rPr>
      </w:pPr>
    </w:p>
    <w:p w:rsidR="00B808D9" w:rsidRPr="00FB40C5" w:rsidRDefault="00B808D9" w:rsidP="00FB40C5">
      <w:pPr>
        <w:jc w:val="both"/>
        <w:rPr>
          <w:szCs w:val="24"/>
        </w:rPr>
      </w:pPr>
    </w:p>
    <w:p w:rsidR="00DF4CEC" w:rsidRPr="00FB40C5" w:rsidRDefault="00DF4CEC" w:rsidP="00FB40C5">
      <w:pPr>
        <w:jc w:val="right"/>
        <w:rPr>
          <w:szCs w:val="24"/>
        </w:rPr>
      </w:pPr>
      <w:r w:rsidRPr="00FB40C5">
        <w:rPr>
          <w:szCs w:val="24"/>
        </w:rPr>
        <w:lastRenderedPageBreak/>
        <w:tab/>
        <w:t xml:space="preserve">Приложение № 1 </w:t>
      </w:r>
    </w:p>
    <w:p w:rsidR="00DF4CEC" w:rsidRPr="00FB40C5" w:rsidRDefault="00FB40C5" w:rsidP="00FB40C5">
      <w:pPr>
        <w:jc w:val="right"/>
        <w:rPr>
          <w:szCs w:val="24"/>
        </w:rPr>
      </w:pPr>
      <w:r w:rsidRPr="00FB40C5">
        <w:rPr>
          <w:szCs w:val="24"/>
        </w:rPr>
        <w:t>к постановлению Администрации</w:t>
      </w:r>
      <w:r w:rsidR="00DF4CEC" w:rsidRPr="00FB40C5">
        <w:rPr>
          <w:szCs w:val="24"/>
        </w:rPr>
        <w:t xml:space="preserve"> </w:t>
      </w:r>
      <w:proofErr w:type="gramStart"/>
      <w:r w:rsidR="00DF4CEC" w:rsidRPr="00FB40C5">
        <w:rPr>
          <w:szCs w:val="24"/>
        </w:rPr>
        <w:t>Калининского</w:t>
      </w:r>
      <w:proofErr w:type="gramEnd"/>
      <w:r w:rsidR="00DF4CEC" w:rsidRPr="00FB40C5">
        <w:rPr>
          <w:szCs w:val="24"/>
        </w:rPr>
        <w:t xml:space="preserve"> </w:t>
      </w:r>
    </w:p>
    <w:p w:rsidR="00DF4CEC" w:rsidRPr="00FB40C5" w:rsidRDefault="00DF4CEC" w:rsidP="00FB40C5">
      <w:pPr>
        <w:jc w:val="right"/>
        <w:rPr>
          <w:szCs w:val="24"/>
        </w:rPr>
      </w:pPr>
      <w:r w:rsidRPr="00FB40C5">
        <w:rPr>
          <w:szCs w:val="24"/>
        </w:rPr>
        <w:t>сельского поселения</w:t>
      </w:r>
    </w:p>
    <w:p w:rsidR="00DF4CEC" w:rsidRPr="00FB40C5" w:rsidRDefault="00DF4CEC" w:rsidP="00FB40C5">
      <w:pPr>
        <w:tabs>
          <w:tab w:val="left" w:pos="12270"/>
        </w:tabs>
        <w:jc w:val="right"/>
        <w:rPr>
          <w:szCs w:val="24"/>
        </w:rPr>
      </w:pPr>
      <w:r w:rsidRPr="00FB40C5">
        <w:rPr>
          <w:szCs w:val="24"/>
        </w:rPr>
        <w:t xml:space="preserve">от  </w:t>
      </w:r>
      <w:r w:rsidR="00FB40C5" w:rsidRPr="00FB40C5">
        <w:rPr>
          <w:szCs w:val="24"/>
        </w:rPr>
        <w:t>25.10</w:t>
      </w:r>
      <w:r w:rsidR="00EA4D9E" w:rsidRPr="00FB40C5">
        <w:rPr>
          <w:szCs w:val="24"/>
        </w:rPr>
        <w:t>.2022</w:t>
      </w:r>
      <w:r w:rsidRPr="00FB40C5">
        <w:rPr>
          <w:szCs w:val="24"/>
        </w:rPr>
        <w:t xml:space="preserve"> № </w:t>
      </w:r>
      <w:r w:rsidR="00FB40C5" w:rsidRPr="00FB40C5">
        <w:rPr>
          <w:szCs w:val="24"/>
        </w:rPr>
        <w:t>87</w:t>
      </w:r>
    </w:p>
    <w:p w:rsidR="00DF4CEC" w:rsidRPr="00FB40C5" w:rsidRDefault="00DF4CEC" w:rsidP="00FB40C5">
      <w:pPr>
        <w:tabs>
          <w:tab w:val="left" w:pos="11370"/>
        </w:tabs>
        <w:jc w:val="both"/>
        <w:rPr>
          <w:szCs w:val="24"/>
        </w:rPr>
      </w:pPr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tabs>
          <w:tab w:val="left" w:pos="3675"/>
        </w:tabs>
        <w:jc w:val="center"/>
        <w:rPr>
          <w:szCs w:val="24"/>
        </w:rPr>
      </w:pPr>
      <w:r w:rsidRPr="00FB40C5">
        <w:rPr>
          <w:szCs w:val="24"/>
        </w:rPr>
        <w:t>ПРЕДЛОЖЕНИЕ</w:t>
      </w:r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jc w:val="center"/>
        <w:rPr>
          <w:szCs w:val="24"/>
        </w:rPr>
      </w:pPr>
      <w:r w:rsidRPr="00FB40C5">
        <w:rPr>
          <w:szCs w:val="24"/>
        </w:rPr>
        <w:t xml:space="preserve">по проекту </w:t>
      </w:r>
      <w:r w:rsidR="00FB40C5" w:rsidRPr="00FB40C5">
        <w:rPr>
          <w:szCs w:val="24"/>
        </w:rPr>
        <w:t xml:space="preserve">постановления Администрации Калининского сельского поселения Омского муниципального района Омской области «Об утверждении местных </w:t>
      </w:r>
      <w:proofErr w:type="gramStart"/>
      <w:r w:rsidR="00FB40C5" w:rsidRPr="00FB40C5">
        <w:rPr>
          <w:szCs w:val="24"/>
        </w:rPr>
        <w:t>нормативов градостроительного проектирования Калининского сельского поселения Омского муниципального района Омской области</w:t>
      </w:r>
      <w:proofErr w:type="gramEnd"/>
      <w:r w:rsidR="00FB40C5" w:rsidRPr="00FB40C5">
        <w:rPr>
          <w:szCs w:val="24"/>
        </w:rPr>
        <w:t>»</w:t>
      </w:r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26"/>
        <w:gridCol w:w="1765"/>
        <w:gridCol w:w="1765"/>
        <w:gridCol w:w="1766"/>
        <w:gridCol w:w="1698"/>
      </w:tblGrid>
      <w:tr w:rsidR="00DF4CEC" w:rsidRPr="00FB40C5" w:rsidTr="00DF4C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  <w:r w:rsidRPr="00FB40C5">
              <w:rPr>
                <w:szCs w:val="24"/>
              </w:rPr>
              <w:t xml:space="preserve">№ </w:t>
            </w:r>
            <w:proofErr w:type="gramStart"/>
            <w:r w:rsidRPr="00FB40C5">
              <w:rPr>
                <w:szCs w:val="24"/>
              </w:rPr>
              <w:t>п</w:t>
            </w:r>
            <w:proofErr w:type="gramEnd"/>
            <w:r w:rsidRPr="00FB40C5">
              <w:rPr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  <w:r w:rsidRPr="00FB40C5">
              <w:rPr>
                <w:szCs w:val="24"/>
              </w:rPr>
              <w:t xml:space="preserve"> Статья, № приложения проекта, к которому относится предложение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  <w:r w:rsidRPr="00FB40C5">
              <w:rPr>
                <w:szCs w:val="24"/>
              </w:rPr>
              <w:t>Содержание предложения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  <w:r w:rsidRPr="00FB40C5">
              <w:rPr>
                <w:szCs w:val="24"/>
              </w:rPr>
              <w:t>Обоснование предложения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  <w:r w:rsidRPr="00FB40C5">
              <w:rPr>
                <w:szCs w:val="24"/>
              </w:rPr>
              <w:t>Автор предложения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  <w:r w:rsidRPr="00FB40C5">
              <w:rPr>
                <w:szCs w:val="24"/>
              </w:rPr>
              <w:t>Примечание</w:t>
            </w:r>
          </w:p>
        </w:tc>
      </w:tr>
      <w:tr w:rsidR="00DF4CEC" w:rsidRPr="00FB40C5" w:rsidTr="00DF4C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  <w:r w:rsidRPr="00FB40C5">
              <w:rPr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</w:tr>
      <w:tr w:rsidR="00DF4CEC" w:rsidRPr="00FB40C5" w:rsidTr="00DF4C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  <w:r w:rsidRPr="00FB40C5">
              <w:rPr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</w:tr>
      <w:tr w:rsidR="00DF4CEC" w:rsidRPr="00FB40C5" w:rsidTr="00DF4C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  <w:r w:rsidRPr="00FB40C5">
              <w:rPr>
                <w:szCs w:val="24"/>
              </w:rPr>
              <w:t>….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Pr="00FB40C5" w:rsidRDefault="00DF4CEC" w:rsidP="00FB40C5">
            <w:pPr>
              <w:jc w:val="both"/>
              <w:rPr>
                <w:szCs w:val="24"/>
                <w:lang w:eastAsia="en-US"/>
              </w:rPr>
            </w:pPr>
          </w:p>
        </w:tc>
      </w:tr>
    </w:tbl>
    <w:p w:rsidR="00DF4CEC" w:rsidRPr="00FB40C5" w:rsidRDefault="00DF4CEC" w:rsidP="00FB40C5">
      <w:pPr>
        <w:jc w:val="both"/>
        <w:rPr>
          <w:szCs w:val="24"/>
          <w:lang w:eastAsia="en-US"/>
        </w:rPr>
      </w:pPr>
    </w:p>
    <w:p w:rsidR="00DF4CEC" w:rsidRPr="00FB40C5" w:rsidRDefault="00DF4CEC" w:rsidP="00FB40C5">
      <w:pPr>
        <w:jc w:val="both"/>
        <w:rPr>
          <w:szCs w:val="24"/>
        </w:rPr>
      </w:pPr>
      <w:r w:rsidRPr="00FB40C5">
        <w:rPr>
          <w:szCs w:val="24"/>
        </w:rPr>
        <w:t>подпись, печать, фамилия, имя, отчество и должность - для юр. лица;</w:t>
      </w:r>
    </w:p>
    <w:p w:rsidR="00DF4CEC" w:rsidRPr="00FB40C5" w:rsidRDefault="00DF4CEC" w:rsidP="00FB40C5">
      <w:pPr>
        <w:jc w:val="both"/>
        <w:rPr>
          <w:szCs w:val="24"/>
        </w:rPr>
      </w:pPr>
      <w:r w:rsidRPr="00FB40C5">
        <w:rPr>
          <w:szCs w:val="24"/>
        </w:rPr>
        <w:t>подпись, фамилия, имя, отчество - для физ. лица</w:t>
      </w:r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tabs>
          <w:tab w:val="left" w:pos="9390"/>
        </w:tabs>
        <w:jc w:val="both"/>
        <w:rPr>
          <w:szCs w:val="24"/>
        </w:rPr>
      </w:pPr>
      <w:r w:rsidRPr="00FB40C5">
        <w:rPr>
          <w:szCs w:val="24"/>
        </w:rPr>
        <w:t>«____» _________________202</w:t>
      </w:r>
      <w:r w:rsidR="00EA4D9E" w:rsidRPr="00FB40C5">
        <w:rPr>
          <w:szCs w:val="24"/>
        </w:rPr>
        <w:t>2</w:t>
      </w:r>
      <w:r w:rsidR="00B808D9" w:rsidRPr="00FB40C5">
        <w:rPr>
          <w:szCs w:val="24"/>
        </w:rPr>
        <w:t xml:space="preserve"> </w:t>
      </w:r>
      <w:r w:rsidRPr="00FB40C5">
        <w:rPr>
          <w:szCs w:val="24"/>
        </w:rPr>
        <w:t>год</w:t>
      </w:r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jc w:val="right"/>
        <w:rPr>
          <w:szCs w:val="24"/>
        </w:rPr>
      </w:pPr>
    </w:p>
    <w:p w:rsidR="00DF4CEC" w:rsidRPr="00FB40C5" w:rsidRDefault="00DF4CEC" w:rsidP="00FB40C5">
      <w:pPr>
        <w:jc w:val="right"/>
        <w:rPr>
          <w:szCs w:val="24"/>
        </w:rPr>
      </w:pPr>
    </w:p>
    <w:p w:rsidR="00DF4CEC" w:rsidRPr="00FB40C5" w:rsidRDefault="00DF4CEC" w:rsidP="00FB40C5">
      <w:pPr>
        <w:jc w:val="right"/>
        <w:rPr>
          <w:szCs w:val="24"/>
        </w:rPr>
      </w:pPr>
    </w:p>
    <w:p w:rsidR="00DF4CEC" w:rsidRPr="00FB40C5" w:rsidRDefault="00DF4CEC" w:rsidP="00FB40C5">
      <w:pPr>
        <w:jc w:val="right"/>
        <w:rPr>
          <w:szCs w:val="24"/>
        </w:rPr>
      </w:pPr>
    </w:p>
    <w:p w:rsidR="00DF4CEC" w:rsidRPr="00FB40C5" w:rsidRDefault="00DF4CEC" w:rsidP="00FB40C5">
      <w:pPr>
        <w:jc w:val="right"/>
        <w:rPr>
          <w:szCs w:val="24"/>
        </w:rPr>
      </w:pPr>
    </w:p>
    <w:p w:rsidR="00DF4CEC" w:rsidRPr="00FB40C5" w:rsidRDefault="00DF4CEC" w:rsidP="00FB40C5">
      <w:pPr>
        <w:jc w:val="right"/>
        <w:rPr>
          <w:szCs w:val="24"/>
        </w:rPr>
      </w:pPr>
    </w:p>
    <w:p w:rsidR="00DF4CEC" w:rsidRPr="00FB40C5" w:rsidRDefault="00DF4CEC" w:rsidP="00FB40C5">
      <w:pPr>
        <w:jc w:val="right"/>
        <w:rPr>
          <w:szCs w:val="24"/>
        </w:rPr>
      </w:pPr>
    </w:p>
    <w:p w:rsidR="00DF4CEC" w:rsidRPr="00FB40C5" w:rsidRDefault="00DF4CEC" w:rsidP="00FB40C5">
      <w:pPr>
        <w:jc w:val="right"/>
        <w:rPr>
          <w:szCs w:val="24"/>
        </w:rPr>
      </w:pPr>
    </w:p>
    <w:p w:rsidR="00DF4CEC" w:rsidRPr="00FB40C5" w:rsidRDefault="00DF4CEC" w:rsidP="00FB40C5">
      <w:pPr>
        <w:jc w:val="right"/>
        <w:rPr>
          <w:szCs w:val="24"/>
        </w:rPr>
      </w:pPr>
    </w:p>
    <w:p w:rsidR="00DF4CEC" w:rsidRPr="00FB40C5" w:rsidRDefault="00DF4CEC" w:rsidP="00FB40C5">
      <w:pPr>
        <w:jc w:val="right"/>
        <w:rPr>
          <w:szCs w:val="24"/>
        </w:rPr>
      </w:pPr>
    </w:p>
    <w:p w:rsidR="00DF4CEC" w:rsidRPr="00FB40C5" w:rsidRDefault="00DF4CEC" w:rsidP="00FB40C5">
      <w:pPr>
        <w:jc w:val="right"/>
        <w:rPr>
          <w:szCs w:val="24"/>
        </w:rPr>
      </w:pPr>
    </w:p>
    <w:p w:rsidR="00DF4CEC" w:rsidRPr="00FB40C5" w:rsidRDefault="00DF4CEC" w:rsidP="00FB40C5">
      <w:pPr>
        <w:jc w:val="right"/>
        <w:rPr>
          <w:szCs w:val="24"/>
        </w:rPr>
      </w:pPr>
    </w:p>
    <w:p w:rsidR="00DF4CEC" w:rsidRPr="00FB40C5" w:rsidRDefault="00DF4CEC" w:rsidP="00FB40C5">
      <w:pPr>
        <w:rPr>
          <w:szCs w:val="24"/>
        </w:rPr>
        <w:sectPr w:rsidR="00DF4CEC" w:rsidRPr="00FB40C5" w:rsidSect="00686B9C">
          <w:pgSz w:w="11906" w:h="16838"/>
          <w:pgMar w:top="1134" w:right="991" w:bottom="1276" w:left="1418" w:header="709" w:footer="709" w:gutter="0"/>
          <w:cols w:space="720"/>
        </w:sectPr>
      </w:pPr>
    </w:p>
    <w:p w:rsidR="00DF4CEC" w:rsidRPr="00FB40C5" w:rsidRDefault="00DF4CEC" w:rsidP="00FB40C5">
      <w:pPr>
        <w:jc w:val="right"/>
        <w:rPr>
          <w:szCs w:val="24"/>
        </w:rPr>
      </w:pPr>
      <w:r w:rsidRPr="00FB40C5">
        <w:rPr>
          <w:szCs w:val="24"/>
        </w:rPr>
        <w:lastRenderedPageBreak/>
        <w:t xml:space="preserve">Приложение № 2 </w:t>
      </w:r>
    </w:p>
    <w:p w:rsidR="00DF4CEC" w:rsidRPr="00FB40C5" w:rsidRDefault="00DF4CEC" w:rsidP="00FB40C5">
      <w:pPr>
        <w:jc w:val="right"/>
        <w:rPr>
          <w:szCs w:val="24"/>
        </w:rPr>
      </w:pPr>
      <w:r w:rsidRPr="00FB40C5">
        <w:rPr>
          <w:szCs w:val="24"/>
        </w:rPr>
        <w:t xml:space="preserve">к постановлению </w:t>
      </w:r>
      <w:r w:rsidR="00FB40C5" w:rsidRPr="00FB40C5">
        <w:rPr>
          <w:szCs w:val="24"/>
        </w:rPr>
        <w:t>Администрации</w:t>
      </w:r>
      <w:r w:rsidRPr="00FB40C5">
        <w:rPr>
          <w:szCs w:val="24"/>
        </w:rPr>
        <w:t xml:space="preserve"> </w:t>
      </w:r>
      <w:proofErr w:type="gramStart"/>
      <w:r w:rsidRPr="00FB40C5">
        <w:rPr>
          <w:szCs w:val="24"/>
        </w:rPr>
        <w:t>Калининского</w:t>
      </w:r>
      <w:proofErr w:type="gramEnd"/>
      <w:r w:rsidRPr="00FB40C5">
        <w:rPr>
          <w:szCs w:val="24"/>
        </w:rPr>
        <w:t xml:space="preserve"> </w:t>
      </w:r>
    </w:p>
    <w:p w:rsidR="00DF4CEC" w:rsidRPr="00FB40C5" w:rsidRDefault="00DF4CEC" w:rsidP="00FB40C5">
      <w:pPr>
        <w:jc w:val="right"/>
        <w:rPr>
          <w:szCs w:val="24"/>
        </w:rPr>
      </w:pPr>
      <w:r w:rsidRPr="00FB40C5">
        <w:rPr>
          <w:szCs w:val="24"/>
        </w:rPr>
        <w:t>сельского поселения</w:t>
      </w:r>
    </w:p>
    <w:p w:rsidR="00DF4CEC" w:rsidRPr="00FB40C5" w:rsidRDefault="00DF4CEC" w:rsidP="00FB40C5">
      <w:pPr>
        <w:tabs>
          <w:tab w:val="left" w:pos="12270"/>
        </w:tabs>
        <w:jc w:val="right"/>
        <w:rPr>
          <w:szCs w:val="24"/>
        </w:rPr>
      </w:pPr>
      <w:r w:rsidRPr="00FB40C5">
        <w:rPr>
          <w:szCs w:val="24"/>
        </w:rPr>
        <w:tab/>
        <w:t>от ____№ _______</w:t>
      </w:r>
    </w:p>
    <w:p w:rsidR="00DF4CEC" w:rsidRPr="00FB40C5" w:rsidRDefault="00DF4CEC" w:rsidP="00FB40C5">
      <w:pPr>
        <w:tabs>
          <w:tab w:val="left" w:pos="7230"/>
          <w:tab w:val="left" w:pos="12270"/>
        </w:tabs>
        <w:jc w:val="right"/>
        <w:rPr>
          <w:szCs w:val="24"/>
        </w:rPr>
      </w:pPr>
      <w:r w:rsidRPr="00FB40C5">
        <w:rPr>
          <w:szCs w:val="24"/>
        </w:rPr>
        <w:t xml:space="preserve">от  </w:t>
      </w:r>
      <w:r w:rsidR="00FB40C5" w:rsidRPr="00FB40C5">
        <w:rPr>
          <w:szCs w:val="24"/>
        </w:rPr>
        <w:t>25.10</w:t>
      </w:r>
      <w:r w:rsidR="00EA4D9E" w:rsidRPr="00FB40C5">
        <w:rPr>
          <w:szCs w:val="24"/>
        </w:rPr>
        <w:t>.2022</w:t>
      </w:r>
      <w:r w:rsidRPr="00FB40C5">
        <w:rPr>
          <w:szCs w:val="24"/>
        </w:rPr>
        <w:t xml:space="preserve"> № </w:t>
      </w:r>
      <w:r w:rsidR="00FB40C5" w:rsidRPr="00FB40C5">
        <w:rPr>
          <w:szCs w:val="24"/>
        </w:rPr>
        <w:t>87</w:t>
      </w:r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jc w:val="center"/>
        <w:rPr>
          <w:szCs w:val="24"/>
        </w:rPr>
      </w:pPr>
      <w:r w:rsidRPr="00FB40C5">
        <w:rPr>
          <w:szCs w:val="24"/>
        </w:rPr>
        <w:t>ЗАЯВКА</w:t>
      </w:r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ind w:firstLine="708"/>
        <w:jc w:val="both"/>
        <w:rPr>
          <w:szCs w:val="24"/>
        </w:rPr>
      </w:pPr>
      <w:r w:rsidRPr="00FB40C5">
        <w:rPr>
          <w:szCs w:val="24"/>
        </w:rPr>
        <w:t xml:space="preserve">На участие в публичных слушаниях по проекту </w:t>
      </w:r>
      <w:r w:rsidR="00FB40C5" w:rsidRPr="00FB40C5">
        <w:rPr>
          <w:szCs w:val="24"/>
        </w:rPr>
        <w:t xml:space="preserve">постановления Администрации Калининского сельского поселения Омского муниципального района Омской области «Об утверждении местных </w:t>
      </w:r>
      <w:proofErr w:type="gramStart"/>
      <w:r w:rsidR="00FB40C5" w:rsidRPr="00FB40C5">
        <w:rPr>
          <w:szCs w:val="24"/>
        </w:rPr>
        <w:t>нормативов градостроительного проектирования Калининского сельского поселения Омского муниципального района Омской области</w:t>
      </w:r>
      <w:proofErr w:type="gramEnd"/>
      <w:r w:rsidR="00FB40C5" w:rsidRPr="00FB40C5">
        <w:rPr>
          <w:szCs w:val="24"/>
        </w:rPr>
        <w:t>»</w:t>
      </w:r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jc w:val="both"/>
        <w:rPr>
          <w:szCs w:val="24"/>
        </w:rPr>
      </w:pPr>
      <w:r w:rsidRPr="00FB40C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jc w:val="both"/>
        <w:rPr>
          <w:szCs w:val="24"/>
        </w:rPr>
      </w:pPr>
      <w:r w:rsidRPr="00FB40C5">
        <w:rPr>
          <w:szCs w:val="24"/>
        </w:rPr>
        <w:t>(для юридического лица указать полное официальное наименование, юридический адрес, адрес места нахождения, телефон, телефон/факс, Ф.И.О. и должность руководителя; в случае участия представителя - его Ф.И.О., должность,  телефон, телефон/факс; для физического лица указать Ф.И.О., адрес места жительства, телефон)</w:t>
      </w:r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ind w:firstLine="708"/>
        <w:jc w:val="both"/>
        <w:rPr>
          <w:szCs w:val="24"/>
        </w:rPr>
      </w:pPr>
      <w:r w:rsidRPr="00FB40C5">
        <w:rPr>
          <w:szCs w:val="24"/>
        </w:rPr>
        <w:t xml:space="preserve">сообщает о намерении принять участие в обсуждении </w:t>
      </w:r>
      <w:proofErr w:type="gramStart"/>
      <w:r w:rsidRPr="00FB40C5">
        <w:rPr>
          <w:szCs w:val="24"/>
        </w:rPr>
        <w:t xml:space="preserve">проекта </w:t>
      </w:r>
      <w:r w:rsidR="00FB40C5" w:rsidRPr="00FB40C5">
        <w:rPr>
          <w:szCs w:val="24"/>
        </w:rPr>
        <w:t>постановления Администрации Калининского сельского поселения Омского муниципального района Омской</w:t>
      </w:r>
      <w:proofErr w:type="gramEnd"/>
      <w:r w:rsidR="00FB40C5" w:rsidRPr="00FB40C5">
        <w:rPr>
          <w:szCs w:val="24"/>
        </w:rPr>
        <w:t xml:space="preserve"> области «Об утверждении местных нормативов градостроительного проектирования Калининского сельского поселения Омского муниципального района Омской области» </w:t>
      </w:r>
      <w:r w:rsidRPr="00FB40C5">
        <w:rPr>
          <w:szCs w:val="24"/>
        </w:rPr>
        <w:t>на публичных слушаниях.</w:t>
      </w:r>
    </w:p>
    <w:p w:rsidR="00DF4CEC" w:rsidRPr="00FB40C5" w:rsidRDefault="00DF4CEC" w:rsidP="00FB40C5">
      <w:pPr>
        <w:pBdr>
          <w:bottom w:val="single" w:sz="12" w:space="1" w:color="auto"/>
        </w:pBdr>
        <w:jc w:val="both"/>
        <w:rPr>
          <w:szCs w:val="24"/>
        </w:rPr>
      </w:pPr>
    </w:p>
    <w:p w:rsidR="00DF4CEC" w:rsidRPr="00FB40C5" w:rsidRDefault="00DF4CEC" w:rsidP="00FB40C5">
      <w:pPr>
        <w:jc w:val="both"/>
        <w:rPr>
          <w:szCs w:val="24"/>
        </w:rPr>
      </w:pPr>
      <w:proofErr w:type="gramStart"/>
      <w:r w:rsidRPr="00FB40C5">
        <w:rPr>
          <w:szCs w:val="24"/>
        </w:rPr>
        <w:t>(подпись, печать, фамилия, имя, отчество и должность - для юридического лица; подпись, фамилия, имя, отчество - для физического лица)</w:t>
      </w:r>
      <w:proofErr w:type="gramEnd"/>
    </w:p>
    <w:p w:rsidR="00DF4CEC" w:rsidRPr="00FB40C5" w:rsidRDefault="00DF4CEC" w:rsidP="00FB40C5">
      <w:pPr>
        <w:jc w:val="both"/>
        <w:rPr>
          <w:szCs w:val="24"/>
        </w:rPr>
      </w:pPr>
    </w:p>
    <w:p w:rsidR="00DF4CEC" w:rsidRPr="00FB40C5" w:rsidRDefault="00DF4CEC" w:rsidP="00FB40C5">
      <w:pPr>
        <w:rPr>
          <w:szCs w:val="24"/>
        </w:rPr>
      </w:pPr>
    </w:p>
    <w:p w:rsidR="00DF4CEC" w:rsidRPr="00FB40C5" w:rsidRDefault="00DF4CEC" w:rsidP="00FB40C5">
      <w:pPr>
        <w:rPr>
          <w:szCs w:val="24"/>
        </w:rPr>
      </w:pPr>
      <w:r w:rsidRPr="00FB40C5">
        <w:rPr>
          <w:szCs w:val="24"/>
        </w:rPr>
        <w:t>«_____» __________202</w:t>
      </w:r>
      <w:r w:rsidR="000F282C" w:rsidRPr="00FB40C5">
        <w:rPr>
          <w:szCs w:val="24"/>
        </w:rPr>
        <w:t>2</w:t>
      </w:r>
      <w:r w:rsidRPr="00FB40C5">
        <w:rPr>
          <w:szCs w:val="24"/>
        </w:rPr>
        <w:t xml:space="preserve"> г.</w:t>
      </w:r>
    </w:p>
    <w:p w:rsidR="00DF4CEC" w:rsidRPr="00FB40C5" w:rsidRDefault="00DF4CEC" w:rsidP="00FB40C5">
      <w:pPr>
        <w:tabs>
          <w:tab w:val="left" w:pos="7635"/>
        </w:tabs>
        <w:rPr>
          <w:szCs w:val="24"/>
        </w:rPr>
      </w:pPr>
    </w:p>
    <w:p w:rsidR="00DF4CEC" w:rsidRDefault="00DF4CEC" w:rsidP="00FB40C5">
      <w:pPr>
        <w:tabs>
          <w:tab w:val="left" w:pos="7635"/>
        </w:tabs>
        <w:rPr>
          <w:sz w:val="28"/>
          <w:szCs w:val="28"/>
        </w:rPr>
      </w:pPr>
    </w:p>
    <w:p w:rsidR="00DF4CEC" w:rsidRPr="00DF4CEC" w:rsidRDefault="00DF4CEC" w:rsidP="00FB40C5">
      <w:pPr>
        <w:tabs>
          <w:tab w:val="left" w:pos="7635"/>
        </w:tabs>
        <w:rPr>
          <w:sz w:val="28"/>
          <w:szCs w:val="28"/>
        </w:rPr>
      </w:pPr>
    </w:p>
    <w:sectPr w:rsidR="00DF4CEC" w:rsidRPr="00DF4CEC" w:rsidSect="0086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3A"/>
    <w:rsid w:val="0004565B"/>
    <w:rsid w:val="00047FEB"/>
    <w:rsid w:val="00086A55"/>
    <w:rsid w:val="000F282C"/>
    <w:rsid w:val="00127D87"/>
    <w:rsid w:val="001E204C"/>
    <w:rsid w:val="005E7DE5"/>
    <w:rsid w:val="00644033"/>
    <w:rsid w:val="006550B8"/>
    <w:rsid w:val="00686B9C"/>
    <w:rsid w:val="007130B3"/>
    <w:rsid w:val="007B5653"/>
    <w:rsid w:val="00854B3A"/>
    <w:rsid w:val="0086447B"/>
    <w:rsid w:val="00901150"/>
    <w:rsid w:val="0099641E"/>
    <w:rsid w:val="00A50158"/>
    <w:rsid w:val="00A8168A"/>
    <w:rsid w:val="00A8271D"/>
    <w:rsid w:val="00B47FC9"/>
    <w:rsid w:val="00B71274"/>
    <w:rsid w:val="00B808D9"/>
    <w:rsid w:val="00B82F55"/>
    <w:rsid w:val="00CD5E83"/>
    <w:rsid w:val="00DF4CEC"/>
    <w:rsid w:val="00E62DCA"/>
    <w:rsid w:val="00EA4D9E"/>
    <w:rsid w:val="00F77661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B82F55"/>
    <w:rPr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B82F55"/>
    <w:pPr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FontStyle25">
    <w:name w:val="Font Style25"/>
    <w:rsid w:val="00A8271D"/>
    <w:rPr>
      <w:rFonts w:ascii="Sylfaen" w:hAnsi="Sylfaen" w:cs="Sylfaen"/>
      <w:sz w:val="24"/>
      <w:szCs w:val="24"/>
    </w:rPr>
  </w:style>
  <w:style w:type="paragraph" w:customStyle="1" w:styleId="ConsTitle">
    <w:name w:val="ConsTitle"/>
    <w:rsid w:val="00B712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F2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B82F55"/>
    <w:rPr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B82F55"/>
    <w:pPr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FontStyle25">
    <w:name w:val="Font Style25"/>
    <w:rsid w:val="00A8271D"/>
    <w:rPr>
      <w:rFonts w:ascii="Sylfaen" w:hAnsi="Sylfaen" w:cs="Sylfaen"/>
      <w:sz w:val="24"/>
      <w:szCs w:val="24"/>
    </w:rPr>
  </w:style>
  <w:style w:type="paragraph" w:customStyle="1" w:styleId="ConsTitle">
    <w:name w:val="ConsTitle"/>
    <w:rsid w:val="00B712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F2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2022-10-26T02:40:00Z</cp:lastPrinted>
  <dcterms:created xsi:type="dcterms:W3CDTF">2018-12-06T10:39:00Z</dcterms:created>
  <dcterms:modified xsi:type="dcterms:W3CDTF">2022-10-26T02:40:00Z</dcterms:modified>
</cp:coreProperties>
</file>